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26F7" w14:textId="77777777" w:rsidR="00050EB6" w:rsidRDefault="00720B4B">
      <w:pPr>
        <w:jc w:val="center"/>
        <w:rPr>
          <w:b/>
          <w:sz w:val="32"/>
          <w:szCs w:val="32"/>
          <w:u w:val="single"/>
        </w:rPr>
      </w:pPr>
      <w:r>
        <w:rPr>
          <w:b/>
          <w:sz w:val="32"/>
          <w:szCs w:val="32"/>
          <w:u w:val="single"/>
        </w:rPr>
        <w:t>HORTON IN RIBBLESDALE PARISH COUNCIL</w:t>
      </w:r>
    </w:p>
    <w:p w14:paraId="1A8A26F8" w14:textId="77777777" w:rsidR="00050EB6" w:rsidRDefault="00720B4B">
      <w:pPr>
        <w:jc w:val="center"/>
        <w:rPr>
          <w:b/>
          <w:sz w:val="32"/>
          <w:szCs w:val="32"/>
          <w:u w:val="single"/>
        </w:rPr>
      </w:pPr>
      <w:r>
        <w:rPr>
          <w:b/>
          <w:sz w:val="32"/>
          <w:szCs w:val="32"/>
          <w:u w:val="single"/>
        </w:rPr>
        <w:t>BURIAL GROUND FEES AND CHARGES</w:t>
      </w:r>
    </w:p>
    <w:p w14:paraId="1A8A26F9" w14:textId="77777777" w:rsidR="00050EB6" w:rsidRDefault="00720B4B">
      <w:pPr>
        <w:rPr>
          <w:b/>
          <w:sz w:val="24"/>
          <w:szCs w:val="24"/>
        </w:rPr>
      </w:pPr>
      <w:r>
        <w:rPr>
          <w:b/>
          <w:sz w:val="24"/>
          <w:szCs w:val="24"/>
        </w:rPr>
        <w:t xml:space="preserve">The fees set out below apply when the person to be interred was, immediately before their death, an inhabitant or parishioner of this parish. In all other cases the fees will be </w:t>
      </w:r>
      <w:r>
        <w:rPr>
          <w:b/>
          <w:sz w:val="24"/>
          <w:szCs w:val="24"/>
        </w:rPr>
        <w:t>doubled, except where the exclusive right of burial exists. The fees are doubled after 20 years absence from the parish.</w:t>
      </w:r>
    </w:p>
    <w:p w14:paraId="1A8A26FA" w14:textId="77777777" w:rsidR="00050EB6" w:rsidRDefault="00720B4B">
      <w:pPr>
        <w:spacing w:after="0"/>
        <w:rPr>
          <w:b/>
          <w:sz w:val="24"/>
          <w:szCs w:val="24"/>
        </w:rPr>
      </w:pPr>
      <w:r>
        <w:rPr>
          <w:b/>
          <w:sz w:val="24"/>
          <w:szCs w:val="24"/>
        </w:rPr>
        <w:t>Part 1: Interments.</w:t>
      </w:r>
    </w:p>
    <w:p w14:paraId="1A8A26FB" w14:textId="77777777" w:rsidR="00050EB6" w:rsidRDefault="00720B4B">
      <w:pPr>
        <w:spacing w:after="0"/>
        <w:rPr>
          <w:b/>
          <w:sz w:val="24"/>
          <w:szCs w:val="24"/>
        </w:rPr>
      </w:pPr>
      <w:r>
        <w:rPr>
          <w:b/>
          <w:sz w:val="24"/>
          <w:szCs w:val="24"/>
        </w:rPr>
        <w:t xml:space="preserve">The fees indicated for items 1 and 2 below apply only where the interment is made between the </w:t>
      </w:r>
      <w:proofErr w:type="gramStart"/>
      <w:r>
        <w:rPr>
          <w:b/>
          <w:sz w:val="24"/>
          <w:szCs w:val="24"/>
        </w:rPr>
        <w:t>hours</w:t>
      </w:r>
      <w:proofErr w:type="gramEnd"/>
      <w:r>
        <w:rPr>
          <w:b/>
          <w:sz w:val="24"/>
          <w:szCs w:val="24"/>
        </w:rPr>
        <w:t xml:space="preserve"> of 1000 hrs and 1500 hrs on Monday to Saturday, or on the certificate of a coroner, or registered medical practitioner that immediate interment is necessary.</w:t>
      </w:r>
    </w:p>
    <w:p w14:paraId="1A8A26FC" w14:textId="77777777" w:rsidR="00050EB6" w:rsidRDefault="00050EB6">
      <w:pPr>
        <w:spacing w:after="0"/>
        <w:rPr>
          <w:b/>
          <w:sz w:val="24"/>
          <w:szCs w:val="24"/>
        </w:rPr>
      </w:pPr>
    </w:p>
    <w:p w14:paraId="1A8A26FD" w14:textId="77777777" w:rsidR="00050EB6" w:rsidRDefault="00720B4B">
      <w:pPr>
        <w:spacing w:after="0"/>
        <w:rPr>
          <w:highlight w:val="yellow"/>
        </w:rPr>
      </w:pPr>
      <w:r>
        <w:rPr>
          <w:b/>
          <w:sz w:val="24"/>
          <w:szCs w:val="24"/>
        </w:rPr>
        <w:t xml:space="preserve">1) For the interment, where an exclusive right of burial has been granted or not:     </w:t>
      </w:r>
    </w:p>
    <w:p w14:paraId="1A8A26FE" w14:textId="77777777" w:rsidR="00050EB6" w:rsidRDefault="00720B4B">
      <w:pPr>
        <w:spacing w:after="0"/>
      </w:pPr>
      <w:r>
        <w:rPr>
          <w:b/>
          <w:sz w:val="24"/>
          <w:szCs w:val="24"/>
        </w:rPr>
        <w:t xml:space="preserve">The body of all persons (including a stillborn child from 24 </w:t>
      </w:r>
      <w:proofErr w:type="gramStart"/>
      <w:r>
        <w:rPr>
          <w:b/>
          <w:sz w:val="24"/>
          <w:szCs w:val="24"/>
        </w:rPr>
        <w:t xml:space="preserve">weeks)   </w:t>
      </w:r>
      <w:proofErr w:type="gramEnd"/>
      <w:r>
        <w:rPr>
          <w:b/>
          <w:sz w:val="24"/>
          <w:szCs w:val="24"/>
        </w:rPr>
        <w:t xml:space="preserve"> …  £550 *(08/11/2021)</w:t>
      </w:r>
    </w:p>
    <w:p w14:paraId="1A8A26FF" w14:textId="77777777" w:rsidR="00050EB6" w:rsidRDefault="00720B4B">
      <w:pPr>
        <w:spacing w:before="57" w:after="57"/>
        <w:rPr>
          <w:highlight w:val="yellow"/>
        </w:rPr>
      </w:pPr>
      <w:r>
        <w:rPr>
          <w:b/>
          <w:sz w:val="24"/>
          <w:szCs w:val="24"/>
        </w:rPr>
        <w:t>Note: Parents/Guardians of children under 18 years of age will not be charged the fee as the Parish Council shall be reimbursed through ‘The Children’s Funeral Fund’’ July 2019.</w:t>
      </w:r>
    </w:p>
    <w:p w14:paraId="1A8A2700" w14:textId="77777777" w:rsidR="00050EB6" w:rsidRDefault="00720B4B">
      <w:pPr>
        <w:spacing w:after="0"/>
      </w:pPr>
      <w:r>
        <w:rPr>
          <w:b/>
          <w:sz w:val="24"/>
          <w:szCs w:val="24"/>
        </w:rPr>
        <w:t>2) For the interment of cremated remains in either an existing grave, or in the special site for ashes, space 4/77………………………………………………………………………………………………</w:t>
      </w:r>
      <w:proofErr w:type="gramStart"/>
      <w:r>
        <w:rPr>
          <w:b/>
          <w:sz w:val="24"/>
          <w:szCs w:val="24"/>
        </w:rPr>
        <w:t>….£</w:t>
      </w:r>
      <w:proofErr w:type="gramEnd"/>
      <w:r>
        <w:rPr>
          <w:b/>
          <w:sz w:val="24"/>
          <w:szCs w:val="24"/>
        </w:rPr>
        <w:t>185</w:t>
      </w:r>
    </w:p>
    <w:p w14:paraId="1A8A2701" w14:textId="77777777" w:rsidR="00050EB6" w:rsidRDefault="00050EB6">
      <w:pPr>
        <w:spacing w:after="0"/>
        <w:rPr>
          <w:b/>
          <w:sz w:val="24"/>
          <w:szCs w:val="24"/>
        </w:rPr>
      </w:pPr>
    </w:p>
    <w:p w14:paraId="1A8A2702" w14:textId="77777777" w:rsidR="00050EB6" w:rsidRDefault="00720B4B">
      <w:pPr>
        <w:spacing w:after="0"/>
        <w:rPr>
          <w:b/>
          <w:sz w:val="24"/>
          <w:szCs w:val="24"/>
        </w:rPr>
      </w:pPr>
      <w:r>
        <w:rPr>
          <w:b/>
          <w:sz w:val="24"/>
          <w:szCs w:val="24"/>
        </w:rPr>
        <w:t>Part 2: Exclusive right to burial</w:t>
      </w:r>
    </w:p>
    <w:p w14:paraId="1A8A2703" w14:textId="77777777" w:rsidR="00050EB6" w:rsidRDefault="00720B4B">
      <w:pPr>
        <w:spacing w:after="0"/>
      </w:pPr>
      <w:r>
        <w:rPr>
          <w:b/>
          <w:sz w:val="24"/>
          <w:szCs w:val="24"/>
        </w:rPr>
        <w:t>For the exclusive right of burial for a period of 75 years, includes the cost of the Deed of Grant………………………………………………………………………………………………………………………</w:t>
      </w:r>
      <w:proofErr w:type="gramStart"/>
      <w:r>
        <w:rPr>
          <w:b/>
          <w:sz w:val="24"/>
          <w:szCs w:val="24"/>
        </w:rPr>
        <w:t>….£</w:t>
      </w:r>
      <w:proofErr w:type="gramEnd"/>
      <w:r>
        <w:rPr>
          <w:b/>
          <w:sz w:val="24"/>
          <w:szCs w:val="24"/>
        </w:rPr>
        <w:t>160</w:t>
      </w:r>
    </w:p>
    <w:p w14:paraId="1A8A2704" w14:textId="77777777" w:rsidR="00050EB6" w:rsidRDefault="00050EB6">
      <w:pPr>
        <w:spacing w:after="0"/>
        <w:rPr>
          <w:b/>
          <w:sz w:val="24"/>
          <w:szCs w:val="24"/>
        </w:rPr>
      </w:pPr>
    </w:p>
    <w:p w14:paraId="1A8A2705" w14:textId="77777777" w:rsidR="00050EB6" w:rsidRDefault="00720B4B">
      <w:pPr>
        <w:spacing w:after="0"/>
      </w:pPr>
      <w:r>
        <w:rPr>
          <w:b/>
          <w:sz w:val="24"/>
          <w:szCs w:val="24"/>
        </w:rPr>
        <w:t xml:space="preserve">3) Monuments and inscriptions </w:t>
      </w:r>
    </w:p>
    <w:p w14:paraId="1A8A2706" w14:textId="77777777" w:rsidR="00050EB6" w:rsidRDefault="00720B4B">
      <w:pPr>
        <w:spacing w:after="0"/>
      </w:pPr>
      <w:r>
        <w:rPr>
          <w:b/>
          <w:sz w:val="24"/>
          <w:szCs w:val="24"/>
        </w:rPr>
        <w:t>The written approval of the Parish Council must be obtained before any of the following permitted works are carried out (No other structures are allowed).</w:t>
      </w:r>
    </w:p>
    <w:p w14:paraId="1A8A2707" w14:textId="77777777" w:rsidR="00050EB6" w:rsidRDefault="00720B4B">
      <w:pPr>
        <w:spacing w:after="0"/>
        <w:rPr>
          <w:b/>
          <w:sz w:val="24"/>
          <w:szCs w:val="24"/>
        </w:rPr>
      </w:pPr>
      <w:r>
        <w:rPr>
          <w:b/>
          <w:sz w:val="24"/>
          <w:szCs w:val="24"/>
        </w:rPr>
        <w:t>For the right to erect or place on a grave:</w:t>
      </w:r>
    </w:p>
    <w:p w14:paraId="1A8A2708" w14:textId="77777777" w:rsidR="00050EB6" w:rsidRDefault="00720B4B">
      <w:pPr>
        <w:spacing w:after="0"/>
      </w:pPr>
      <w:r>
        <w:rPr>
          <w:b/>
          <w:sz w:val="24"/>
          <w:szCs w:val="24"/>
        </w:rPr>
        <w:t>(</w:t>
      </w:r>
      <w:proofErr w:type="spellStart"/>
      <w:r>
        <w:rPr>
          <w:b/>
          <w:sz w:val="24"/>
          <w:szCs w:val="24"/>
        </w:rPr>
        <w:t>i</w:t>
      </w:r>
      <w:proofErr w:type="spellEnd"/>
      <w:r>
        <w:rPr>
          <w:b/>
          <w:sz w:val="24"/>
          <w:szCs w:val="24"/>
        </w:rPr>
        <w:t>) a headstone, not exceeding 1070mm by 760mm…………………………………………………...£160</w:t>
      </w:r>
    </w:p>
    <w:p w14:paraId="1A8A2709" w14:textId="77777777" w:rsidR="00050EB6" w:rsidRDefault="00720B4B">
      <w:pPr>
        <w:spacing w:after="0"/>
      </w:pPr>
      <w:r>
        <w:rPr>
          <w:b/>
          <w:sz w:val="24"/>
          <w:szCs w:val="24"/>
        </w:rPr>
        <w:t>(ii) a vase, not exceeding 300mm in height……………………………………………………………</w:t>
      </w:r>
      <w:proofErr w:type="gramStart"/>
      <w:r>
        <w:rPr>
          <w:b/>
          <w:sz w:val="24"/>
          <w:szCs w:val="24"/>
        </w:rPr>
        <w:t>…..</w:t>
      </w:r>
      <w:proofErr w:type="gramEnd"/>
      <w:r>
        <w:rPr>
          <w:b/>
          <w:sz w:val="24"/>
          <w:szCs w:val="24"/>
        </w:rPr>
        <w:t>…£70</w:t>
      </w:r>
    </w:p>
    <w:p w14:paraId="1A8A270A" w14:textId="77777777" w:rsidR="00050EB6" w:rsidRDefault="00720B4B">
      <w:pPr>
        <w:spacing w:after="0"/>
      </w:pPr>
      <w:r>
        <w:rPr>
          <w:b/>
          <w:sz w:val="24"/>
          <w:szCs w:val="24"/>
        </w:rPr>
        <w:t>(iii) a vase, exceeding 300mm in height……………………………………………………………………...£100</w:t>
      </w:r>
    </w:p>
    <w:p w14:paraId="1A8A270B" w14:textId="77777777" w:rsidR="00050EB6" w:rsidRDefault="00720B4B">
      <w:pPr>
        <w:spacing w:after="0"/>
        <w:rPr>
          <w:b/>
          <w:sz w:val="24"/>
          <w:szCs w:val="24"/>
        </w:rPr>
      </w:pPr>
      <w:r>
        <w:rPr>
          <w:b/>
          <w:sz w:val="24"/>
          <w:szCs w:val="24"/>
        </w:rPr>
        <w:t>(iv) a horizontal or inclined tablet at ground level on the ashes only site, space 4/77, not</w:t>
      </w:r>
    </w:p>
    <w:p w14:paraId="1A8A270C" w14:textId="77777777" w:rsidR="00050EB6" w:rsidRDefault="00720B4B">
      <w:pPr>
        <w:spacing w:after="0"/>
      </w:pPr>
      <w:r>
        <w:rPr>
          <w:b/>
          <w:sz w:val="24"/>
          <w:szCs w:val="24"/>
        </w:rPr>
        <w:t>exceeding 360mm by 360mm…………………………………….……………………………………………</w:t>
      </w:r>
      <w:proofErr w:type="gramStart"/>
      <w:r>
        <w:rPr>
          <w:b/>
          <w:sz w:val="24"/>
          <w:szCs w:val="24"/>
        </w:rPr>
        <w:t>….£</w:t>
      </w:r>
      <w:proofErr w:type="gramEnd"/>
      <w:r>
        <w:rPr>
          <w:b/>
          <w:sz w:val="24"/>
          <w:szCs w:val="24"/>
        </w:rPr>
        <w:t>100</w:t>
      </w:r>
    </w:p>
    <w:p w14:paraId="1A8A270D" w14:textId="77777777" w:rsidR="00050EB6" w:rsidRDefault="00720B4B">
      <w:pPr>
        <w:spacing w:after="0"/>
      </w:pPr>
      <w:r>
        <w:rPr>
          <w:b/>
          <w:sz w:val="24"/>
          <w:szCs w:val="24"/>
        </w:rPr>
        <w:t>(v) any additional inscriptions……………………………………………………………………………………...£40</w:t>
      </w:r>
    </w:p>
    <w:p w14:paraId="1A8A270E" w14:textId="77777777" w:rsidR="00050EB6" w:rsidRDefault="00050EB6">
      <w:pPr>
        <w:spacing w:after="0"/>
        <w:rPr>
          <w:b/>
          <w:sz w:val="24"/>
          <w:szCs w:val="24"/>
        </w:rPr>
      </w:pPr>
    </w:p>
    <w:p w14:paraId="1A8A270F" w14:textId="77777777" w:rsidR="00050EB6" w:rsidRDefault="00720B4B">
      <w:pPr>
        <w:spacing w:after="0"/>
        <w:jc w:val="center"/>
        <w:rPr>
          <w:b/>
          <w:sz w:val="28"/>
          <w:szCs w:val="28"/>
        </w:rPr>
      </w:pPr>
      <w:r>
        <w:rPr>
          <w:b/>
          <w:sz w:val="28"/>
          <w:szCs w:val="28"/>
        </w:rPr>
        <w:t>NO-ONE BUT THE SEXTON IS PERMITTED TO OPEN A GRAVE</w:t>
      </w:r>
    </w:p>
    <w:p w14:paraId="1A8A2710" w14:textId="3D73681A" w:rsidR="00050EB6" w:rsidRDefault="00720B4B">
      <w:pPr>
        <w:spacing w:after="0"/>
      </w:pPr>
      <w:r>
        <w:rPr>
          <w:b/>
          <w:sz w:val="24"/>
          <w:szCs w:val="24"/>
        </w:rPr>
        <w:t>The above fees were reviewed and approved at a Parish Council meeting held 14</w:t>
      </w:r>
      <w:r>
        <w:rPr>
          <w:b/>
          <w:sz w:val="24"/>
          <w:szCs w:val="24"/>
          <w:vertAlign w:val="superscript"/>
        </w:rPr>
        <w:t>th</w:t>
      </w:r>
      <w:r>
        <w:rPr>
          <w:b/>
          <w:sz w:val="24"/>
          <w:szCs w:val="24"/>
        </w:rPr>
        <w:t xml:space="preserve"> October 2019 - * amended 08/11/2021. For any further information please contact the </w:t>
      </w:r>
    </w:p>
    <w:p w14:paraId="1A8A2711" w14:textId="77777777" w:rsidR="00050EB6" w:rsidRDefault="00050EB6">
      <w:pPr>
        <w:spacing w:after="0"/>
        <w:rPr>
          <w:b/>
          <w:sz w:val="24"/>
          <w:szCs w:val="24"/>
        </w:rPr>
      </w:pPr>
    </w:p>
    <w:p w14:paraId="1A8A2712" w14:textId="2F4CBC38" w:rsidR="00050EB6" w:rsidRDefault="00720B4B" w:rsidP="00D77BC4">
      <w:pPr>
        <w:spacing w:after="0"/>
        <w:jc w:val="center"/>
      </w:pPr>
      <w:r>
        <w:rPr>
          <w:b/>
          <w:sz w:val="24"/>
          <w:szCs w:val="24"/>
        </w:rPr>
        <w:t>Parish Council Clerk</w:t>
      </w:r>
      <w:r w:rsidR="00D77BC4">
        <w:rPr>
          <w:b/>
          <w:sz w:val="24"/>
          <w:szCs w:val="24"/>
        </w:rPr>
        <w:t>:</w:t>
      </w:r>
      <w:r>
        <w:rPr>
          <w:b/>
          <w:sz w:val="24"/>
          <w:szCs w:val="24"/>
        </w:rPr>
        <w:t xml:space="preserve"> </w:t>
      </w:r>
      <w:r w:rsidR="008638F8">
        <w:rPr>
          <w:b/>
          <w:sz w:val="24"/>
          <w:szCs w:val="24"/>
        </w:rPr>
        <w:t>Ian Orton</w:t>
      </w:r>
      <w:r>
        <w:rPr>
          <w:b/>
          <w:sz w:val="24"/>
          <w:szCs w:val="24"/>
        </w:rPr>
        <w:t xml:space="preserve"> </w:t>
      </w:r>
      <w:r w:rsidR="0069595F">
        <w:rPr>
          <w:b/>
          <w:sz w:val="24"/>
          <w:szCs w:val="24"/>
        </w:rPr>
        <w:t xml:space="preserve">                                                                                                               </w:t>
      </w:r>
      <w:r>
        <w:rPr>
          <w:b/>
          <w:sz w:val="24"/>
          <w:szCs w:val="24"/>
        </w:rPr>
        <w:t>Tel</w:t>
      </w:r>
      <w:r w:rsidR="0069595F">
        <w:rPr>
          <w:b/>
          <w:sz w:val="24"/>
          <w:szCs w:val="24"/>
        </w:rPr>
        <w:t xml:space="preserve">: </w:t>
      </w:r>
      <w:r>
        <w:rPr>
          <w:b/>
          <w:sz w:val="24"/>
          <w:szCs w:val="24"/>
        </w:rPr>
        <w:t>078</w:t>
      </w:r>
      <w:r w:rsidR="008638F8">
        <w:rPr>
          <w:b/>
          <w:sz w:val="24"/>
          <w:szCs w:val="24"/>
        </w:rPr>
        <w:t>41 577 991</w:t>
      </w:r>
      <w:r w:rsidR="0069595F">
        <w:rPr>
          <w:b/>
          <w:sz w:val="24"/>
          <w:szCs w:val="24"/>
        </w:rPr>
        <w:t xml:space="preserve"> </w:t>
      </w:r>
      <w:r w:rsidR="005A6E8C">
        <w:rPr>
          <w:b/>
          <w:sz w:val="24"/>
          <w:szCs w:val="24"/>
        </w:rPr>
        <w:t xml:space="preserve">                                                                                                                                  </w:t>
      </w:r>
      <w:r w:rsidR="0069595F">
        <w:rPr>
          <w:b/>
          <w:sz w:val="24"/>
          <w:szCs w:val="24"/>
        </w:rPr>
        <w:t>E Mail: clerk@horton</w:t>
      </w:r>
      <w:r w:rsidR="005A6E8C">
        <w:rPr>
          <w:b/>
          <w:sz w:val="24"/>
          <w:szCs w:val="24"/>
        </w:rPr>
        <w:t>inribblesdale-pc.gov.uk</w:t>
      </w:r>
    </w:p>
    <w:p w14:paraId="1A8A2713" w14:textId="2DDD8637" w:rsidR="00050EB6" w:rsidRDefault="00050EB6" w:rsidP="00D77BC4">
      <w:pPr>
        <w:spacing w:after="0"/>
        <w:jc w:val="center"/>
      </w:pPr>
    </w:p>
    <w:sectPr w:rsidR="00050EB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6"/>
    <w:rsid w:val="00050EB6"/>
    <w:rsid w:val="005A6E8C"/>
    <w:rsid w:val="0069595F"/>
    <w:rsid w:val="00720B4B"/>
    <w:rsid w:val="008638F8"/>
    <w:rsid w:val="00A54F05"/>
    <w:rsid w:val="00D77BC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26F7"/>
  <w15:docId w15:val="{34D2A382-9AB5-4B62-BF55-DA8EB303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A2038"/>
    <w:rPr>
      <w:color w:val="0563C1" w:themeColor="hyperlink"/>
      <w:u w:val="single"/>
    </w:rPr>
  </w:style>
  <w:style w:type="character" w:customStyle="1" w:styleId="BalloonTextChar">
    <w:name w:val="Balloon Text Char"/>
    <w:basedOn w:val="DefaultParagraphFont"/>
    <w:link w:val="BalloonText"/>
    <w:uiPriority w:val="99"/>
    <w:semiHidden/>
    <w:qFormat/>
    <w:rsid w:val="0053401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53401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Blackburn</dc:creator>
  <dc:description/>
  <cp:lastModifiedBy>Parish Clerk</cp:lastModifiedBy>
  <cp:revision>2</cp:revision>
  <cp:lastPrinted>2023-10-31T14:26:00Z</cp:lastPrinted>
  <dcterms:created xsi:type="dcterms:W3CDTF">2023-10-31T14:27:00Z</dcterms:created>
  <dcterms:modified xsi:type="dcterms:W3CDTF">2023-10-31T14:27:00Z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